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8E45" w14:textId="57F935D4" w:rsidR="00ED2674" w:rsidRDefault="001E076E">
      <w:pPr>
        <w:jc w:val="center"/>
        <w:rPr>
          <w:sz w:val="36"/>
          <w:szCs w:val="36"/>
        </w:rPr>
      </w:pPr>
      <w:r w:rsidRPr="00B701DD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01866F0" wp14:editId="5C7C39B5">
            <wp:simplePos x="0" y="0"/>
            <wp:positionH relativeFrom="margin">
              <wp:posOffset>5436870</wp:posOffset>
            </wp:positionH>
            <wp:positionV relativeFrom="margin">
              <wp:posOffset>-195368</wp:posOffset>
            </wp:positionV>
            <wp:extent cx="1306285" cy="775726"/>
            <wp:effectExtent l="0" t="0" r="0" b="0"/>
            <wp:wrapSquare wrapText="bothSides"/>
            <wp:docPr id="5421806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8063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85" cy="775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754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FC88B" wp14:editId="2465C6FF">
                <wp:simplePos x="0" y="0"/>
                <wp:positionH relativeFrom="column">
                  <wp:posOffset>92075</wp:posOffset>
                </wp:positionH>
                <wp:positionV relativeFrom="paragraph">
                  <wp:posOffset>120235</wp:posOffset>
                </wp:positionV>
                <wp:extent cx="2023200" cy="425513"/>
                <wp:effectExtent l="0" t="0" r="8890" b="19050"/>
                <wp:wrapNone/>
                <wp:docPr id="526445633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200" cy="42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A57B4" w14:textId="77777777" w:rsidR="00267754" w:rsidRPr="00267754" w:rsidRDefault="00267754" w:rsidP="002677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7754">
                              <w:rPr>
                                <w:rFonts w:ascii="Arial" w:hAnsi="Arial" w:cs="Arial"/>
                              </w:rPr>
                              <w:t xml:space="preserve">Expérimentation </w:t>
                            </w:r>
                          </w:p>
                          <w:p w14:paraId="59A35BA5" w14:textId="77777777" w:rsidR="00267754" w:rsidRPr="00267754" w:rsidRDefault="00267754" w:rsidP="002677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7754">
                              <w:rPr>
                                <w:rFonts w:ascii="Arial" w:hAnsi="Arial" w:cs="Arial"/>
                              </w:rPr>
                              <w:t>Année scolaire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FC88B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7.25pt;margin-top:9.45pt;width:159.3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" fillcolor="white [3201]" strokeweight=".5pt">
                <v:textbox>
                  <w:txbxContent>
                    <w:p w14:paraId="3C1A57B4" w14:textId="77777777" w:rsidR="00267754" w:rsidRPr="00267754" w:rsidRDefault="00267754" w:rsidP="0026775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7754">
                        <w:rPr>
                          <w:rFonts w:ascii="Arial" w:hAnsi="Arial" w:cs="Arial"/>
                        </w:rPr>
                        <w:t xml:space="preserve">Expérimentation </w:t>
                      </w:r>
                    </w:p>
                    <w:p w14:paraId="59A35BA5" w14:textId="77777777" w:rsidR="00267754" w:rsidRPr="00267754" w:rsidRDefault="00267754" w:rsidP="0026775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7754">
                        <w:rPr>
                          <w:rFonts w:ascii="Arial" w:hAnsi="Arial" w:cs="Arial"/>
                        </w:rPr>
                        <w:t>Année scolaire 2025-2026</w:t>
                      </w:r>
                    </w:p>
                  </w:txbxContent>
                </v:textbox>
              </v:shape>
            </w:pict>
          </mc:Fallback>
        </mc:AlternateContent>
      </w:r>
    </w:p>
    <w:p w14:paraId="0C3A015A" w14:textId="4CFFA38A" w:rsidR="00267754" w:rsidRDefault="00267754" w:rsidP="00267754">
      <w:pPr>
        <w:spacing w:after="0" w:line="240" w:lineRule="auto"/>
        <w:jc w:val="center"/>
        <w:rPr>
          <w:sz w:val="36"/>
          <w:szCs w:val="36"/>
        </w:rPr>
      </w:pPr>
    </w:p>
    <w:p w14:paraId="0FA19C80" w14:textId="0E58008E" w:rsidR="00ED2674" w:rsidRPr="00C6244F" w:rsidRDefault="00000000" w:rsidP="001E076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6244F">
        <w:rPr>
          <w:b/>
          <w:bCs/>
          <w:sz w:val="36"/>
          <w:szCs w:val="36"/>
        </w:rPr>
        <w:t xml:space="preserve">Programme Personnalisé de Réussite </w:t>
      </w:r>
      <w:r w:rsidR="00254CA6" w:rsidRPr="00C6244F">
        <w:rPr>
          <w:b/>
          <w:bCs/>
          <w:sz w:val="36"/>
          <w:szCs w:val="36"/>
        </w:rPr>
        <w:t>Éducative</w:t>
      </w:r>
    </w:p>
    <w:p w14:paraId="45FD8D27" w14:textId="34362B5B" w:rsidR="00ED2674" w:rsidRDefault="00000000" w:rsidP="00267754">
      <w:pPr>
        <w:spacing w:after="0" w:line="240" w:lineRule="auto"/>
        <w:jc w:val="center"/>
        <w:rPr>
          <w:sz w:val="36"/>
          <w:szCs w:val="36"/>
        </w:rPr>
      </w:pPr>
      <w:r w:rsidRPr="00C6244F">
        <w:rPr>
          <w:b/>
          <w:bCs/>
          <w:sz w:val="36"/>
          <w:szCs w:val="36"/>
        </w:rPr>
        <w:t>COMPORTEMENT</w:t>
      </w:r>
    </w:p>
    <w:p w14:paraId="2B1CF9EB" w14:textId="0B092016" w:rsidR="00ED2674" w:rsidRDefault="00000000">
      <w:pPr>
        <w:rPr>
          <w:sz w:val="24"/>
          <w:szCs w:val="24"/>
        </w:rPr>
      </w:pPr>
      <w:r>
        <w:rPr>
          <w:sz w:val="24"/>
          <w:szCs w:val="24"/>
        </w:rPr>
        <w:t>Nom de l’école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Classe :</w:t>
      </w:r>
    </w:p>
    <w:p w14:paraId="11AC83AA" w14:textId="77777777" w:rsidR="00ED267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Identité de l’élève </w:t>
      </w:r>
    </w:p>
    <w:p w14:paraId="2243DBB0" w14:textId="77777777" w:rsidR="00ED2674" w:rsidRDefault="00000000">
      <w:pPr>
        <w:rPr>
          <w:sz w:val="24"/>
          <w:szCs w:val="24"/>
        </w:rPr>
      </w:pPr>
      <w:r>
        <w:rPr>
          <w:sz w:val="24"/>
          <w:szCs w:val="24"/>
        </w:rPr>
        <w:t>Nom et Prénom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de naissance :</w:t>
      </w:r>
    </w:p>
    <w:p w14:paraId="204FBAFE" w14:textId="77777777" w:rsidR="00ED2674" w:rsidRDefault="00000000">
      <w:pPr>
        <w:rPr>
          <w:sz w:val="24"/>
          <w:szCs w:val="24"/>
        </w:rPr>
      </w:pPr>
      <w:r>
        <w:rPr>
          <w:sz w:val="24"/>
          <w:szCs w:val="24"/>
        </w:rPr>
        <w:t>Coordonnées des responsables légaux :</w:t>
      </w:r>
    </w:p>
    <w:p w14:paraId="2DC563C3" w14:textId="77777777" w:rsidR="00ED2674" w:rsidRDefault="00ED2674"/>
    <w:p w14:paraId="0891003E" w14:textId="77777777" w:rsidR="00ED2674" w:rsidRDefault="00000000">
      <w:r>
        <w:t>Date de rédaction du PPRE :</w:t>
      </w:r>
    </w:p>
    <w:p w14:paraId="3DC2FA2E" w14:textId="2C27BA3E" w:rsidR="00ED2674" w:rsidRDefault="007F09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Observation de l’élève à l’école</w:t>
      </w:r>
    </w:p>
    <w:tbl>
      <w:tblPr>
        <w:tblStyle w:val="Grilledutableau"/>
        <w:tblW w:w="10610" w:type="dxa"/>
        <w:tblLayout w:type="fixed"/>
        <w:tblLook w:val="04A0" w:firstRow="1" w:lastRow="0" w:firstColumn="1" w:lastColumn="0" w:noHBand="0" w:noVBand="1"/>
      </w:tblPr>
      <w:tblGrid>
        <w:gridCol w:w="1592"/>
        <w:gridCol w:w="3730"/>
        <w:gridCol w:w="1638"/>
        <w:gridCol w:w="3650"/>
      </w:tblGrid>
      <w:tr w:rsidR="00ED2674" w14:paraId="13383769" w14:textId="77777777">
        <w:tc>
          <w:tcPr>
            <w:tcW w:w="5321" w:type="dxa"/>
            <w:gridSpan w:val="2"/>
          </w:tcPr>
          <w:p w14:paraId="7C047E44" w14:textId="77777777" w:rsidR="00ED2674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Les réussites</w:t>
            </w:r>
          </w:p>
        </w:tc>
        <w:tc>
          <w:tcPr>
            <w:tcW w:w="5288" w:type="dxa"/>
            <w:gridSpan w:val="2"/>
          </w:tcPr>
          <w:p w14:paraId="536CE273" w14:textId="77777777" w:rsidR="00ED2674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Les obstacles</w:t>
            </w:r>
          </w:p>
        </w:tc>
      </w:tr>
      <w:tr w:rsidR="00ED2674" w14:paraId="3E8DAA70" w14:textId="77777777" w:rsidTr="007F0903">
        <w:trPr>
          <w:trHeight w:val="1134"/>
        </w:trPr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6EB2849E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Activités suscitant de l’intérêt</w:t>
            </w:r>
          </w:p>
        </w:tc>
        <w:tc>
          <w:tcPr>
            <w:tcW w:w="3730" w:type="dxa"/>
          </w:tcPr>
          <w:p w14:paraId="51969A8F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19B42EDA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Activité mettant l’élève en difficulté</w:t>
            </w:r>
          </w:p>
        </w:tc>
        <w:tc>
          <w:tcPr>
            <w:tcW w:w="3650" w:type="dxa"/>
          </w:tcPr>
          <w:p w14:paraId="30761EF0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D2674" w14:paraId="039DA235" w14:textId="77777777" w:rsidTr="007F0903">
        <w:trPr>
          <w:trHeight w:val="1134"/>
        </w:trPr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5BD06EF1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Compétences acquises</w:t>
            </w:r>
          </w:p>
        </w:tc>
        <w:tc>
          <w:tcPr>
            <w:tcW w:w="3730" w:type="dxa"/>
          </w:tcPr>
          <w:p w14:paraId="663CEEBD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4A9FA4AC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Compétences de base non acquises</w:t>
            </w:r>
          </w:p>
        </w:tc>
        <w:tc>
          <w:tcPr>
            <w:tcW w:w="3650" w:type="dxa"/>
          </w:tcPr>
          <w:p w14:paraId="697D366B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D2674" w14:paraId="7CF498AC" w14:textId="77777777" w:rsidTr="007F0903">
        <w:trPr>
          <w:trHeight w:val="1134"/>
        </w:trPr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51647DFB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Attitude face au travail</w:t>
            </w:r>
          </w:p>
        </w:tc>
        <w:tc>
          <w:tcPr>
            <w:tcW w:w="3730" w:type="dxa"/>
          </w:tcPr>
          <w:p w14:paraId="1741DEE7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5510F9CA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Attitude face au travail</w:t>
            </w:r>
          </w:p>
        </w:tc>
        <w:tc>
          <w:tcPr>
            <w:tcW w:w="3650" w:type="dxa"/>
          </w:tcPr>
          <w:p w14:paraId="074BAB3B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D2674" w14:paraId="5222414E" w14:textId="77777777" w:rsidTr="007F0903">
        <w:trPr>
          <w:trHeight w:val="1134"/>
        </w:trPr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4E91FF10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Comportement à l’égard de ses pairs</w:t>
            </w:r>
          </w:p>
        </w:tc>
        <w:tc>
          <w:tcPr>
            <w:tcW w:w="3730" w:type="dxa"/>
          </w:tcPr>
          <w:p w14:paraId="51F2D6F6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6C2D8683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Comportement à l’égard de ses pairs</w:t>
            </w:r>
          </w:p>
        </w:tc>
        <w:tc>
          <w:tcPr>
            <w:tcW w:w="3650" w:type="dxa"/>
          </w:tcPr>
          <w:p w14:paraId="298E460E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D2674" w14:paraId="5BE171E5" w14:textId="77777777" w:rsidTr="007F0903">
        <w:trPr>
          <w:trHeight w:val="1134"/>
        </w:trPr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07302C59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Comportement à l’égard des adultes</w:t>
            </w:r>
          </w:p>
        </w:tc>
        <w:tc>
          <w:tcPr>
            <w:tcW w:w="3730" w:type="dxa"/>
          </w:tcPr>
          <w:p w14:paraId="5E221218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5C1D12A9" w14:textId="77777777" w:rsidR="00ED2674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Comportement à l’égard des adultes</w:t>
            </w:r>
          </w:p>
        </w:tc>
        <w:tc>
          <w:tcPr>
            <w:tcW w:w="3650" w:type="dxa"/>
          </w:tcPr>
          <w:p w14:paraId="6261C578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2DB4E35" w14:textId="77777777" w:rsidR="00ED2674" w:rsidRDefault="00ED2674"/>
    <w:p w14:paraId="6254364C" w14:textId="32FB9B74" w:rsidR="00ED267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Entretien avec l’élève</w:t>
      </w:r>
      <w:r w:rsidR="00AB62C8">
        <w:rPr>
          <w:b/>
          <w:bCs/>
          <w:sz w:val="24"/>
          <w:szCs w:val="24"/>
        </w:rPr>
        <w:t xml:space="preserve"> </w:t>
      </w:r>
    </w:p>
    <w:tbl>
      <w:tblPr>
        <w:tblStyle w:val="Grilledutableau"/>
        <w:tblW w:w="10610" w:type="dxa"/>
        <w:tblLayout w:type="fixed"/>
        <w:tblLook w:val="04A0" w:firstRow="1" w:lastRow="0" w:firstColumn="1" w:lastColumn="0" w:noHBand="0" w:noVBand="1"/>
      </w:tblPr>
      <w:tblGrid>
        <w:gridCol w:w="5306"/>
        <w:gridCol w:w="5304"/>
      </w:tblGrid>
      <w:tr w:rsidR="00ED2674" w14:paraId="645E1E3B" w14:textId="77777777">
        <w:tc>
          <w:tcPr>
            <w:tcW w:w="5305" w:type="dxa"/>
          </w:tcPr>
          <w:p w14:paraId="53B3E2F1" w14:textId="77777777" w:rsidR="00ED2674" w:rsidRDefault="0000000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 que je réussis bien</w:t>
            </w:r>
          </w:p>
        </w:tc>
        <w:tc>
          <w:tcPr>
            <w:tcW w:w="5304" w:type="dxa"/>
          </w:tcPr>
          <w:p w14:paraId="37160F84" w14:textId="77777777" w:rsidR="00ED2674" w:rsidRDefault="0000000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 qui est difficile pour moi</w:t>
            </w:r>
          </w:p>
        </w:tc>
      </w:tr>
      <w:tr w:rsidR="00ED2674" w14:paraId="2F093727" w14:textId="77777777" w:rsidTr="007F0903">
        <w:trPr>
          <w:trHeight w:val="1134"/>
        </w:trPr>
        <w:tc>
          <w:tcPr>
            <w:tcW w:w="5305" w:type="dxa"/>
          </w:tcPr>
          <w:p w14:paraId="09BAB120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A29DD7C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322B51E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304" w:type="dxa"/>
          </w:tcPr>
          <w:p w14:paraId="358AF5EC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D2674" w14:paraId="3C0D3A9F" w14:textId="77777777">
        <w:tc>
          <w:tcPr>
            <w:tcW w:w="5305" w:type="dxa"/>
          </w:tcPr>
          <w:p w14:paraId="0F959389" w14:textId="77777777" w:rsidR="00ED2674" w:rsidRDefault="0000000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 que je vais essayer d’améliorer</w:t>
            </w:r>
          </w:p>
        </w:tc>
        <w:tc>
          <w:tcPr>
            <w:tcW w:w="5304" w:type="dxa"/>
          </w:tcPr>
          <w:p w14:paraId="7849A35E" w14:textId="6C0EAA36" w:rsidR="00ED2674" w:rsidRDefault="00211F3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 qui va pouvoir m’aider </w:t>
            </w:r>
          </w:p>
        </w:tc>
      </w:tr>
      <w:tr w:rsidR="00ED2674" w14:paraId="7A6A2A15" w14:textId="77777777" w:rsidTr="007F0903">
        <w:trPr>
          <w:trHeight w:val="1134"/>
        </w:trPr>
        <w:tc>
          <w:tcPr>
            <w:tcW w:w="5305" w:type="dxa"/>
          </w:tcPr>
          <w:p w14:paraId="628EA7C6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5C731BF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5CC258F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304" w:type="dxa"/>
          </w:tcPr>
          <w:p w14:paraId="53C9A921" w14:textId="77777777" w:rsidR="00ED2674" w:rsidRDefault="00ED267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5507964" w14:textId="77777777" w:rsidR="003F073D" w:rsidRDefault="003F073D">
      <w:pPr>
        <w:rPr>
          <w:b/>
          <w:bCs/>
          <w:sz w:val="24"/>
          <w:szCs w:val="24"/>
        </w:rPr>
      </w:pPr>
    </w:p>
    <w:p w14:paraId="0034CB0F" w14:textId="34DABFB8" w:rsidR="007F0903" w:rsidRPr="00BC1C0E" w:rsidRDefault="003F073D" w:rsidP="003F073D">
      <w:pPr>
        <w:rPr>
          <w:sz w:val="10"/>
          <w:szCs w:val="10"/>
        </w:rPr>
      </w:pPr>
      <w:r>
        <w:rPr>
          <w:b/>
          <w:bCs/>
          <w:sz w:val="24"/>
          <w:szCs w:val="24"/>
        </w:rPr>
        <w:br w:type="column"/>
      </w:r>
    </w:p>
    <w:p w14:paraId="2007647C" w14:textId="755DED02" w:rsidR="007F0903" w:rsidRDefault="007F0903" w:rsidP="007F09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Priorités retenues (au regard des besoins de l’élève)</w:t>
      </w:r>
      <w:r w:rsidR="00A02C5A">
        <w:rPr>
          <w:b/>
          <w:bCs/>
          <w:sz w:val="24"/>
          <w:szCs w:val="24"/>
        </w:rPr>
        <w:t xml:space="preserve"> et indicateurs</w:t>
      </w:r>
      <w:r w:rsidR="003F073D">
        <w:rPr>
          <w:b/>
          <w:bCs/>
          <w:sz w:val="24"/>
          <w:szCs w:val="24"/>
        </w:rPr>
        <w:t xml:space="preserve"> (</w:t>
      </w:r>
      <w:proofErr w:type="spellStart"/>
      <w:r w:rsidR="003F073D">
        <w:rPr>
          <w:b/>
          <w:bCs/>
          <w:sz w:val="24"/>
          <w:szCs w:val="24"/>
        </w:rPr>
        <w:t>cf</w:t>
      </w:r>
      <w:proofErr w:type="spellEnd"/>
      <w:r w:rsidR="003F073D">
        <w:rPr>
          <w:b/>
          <w:bCs/>
          <w:sz w:val="24"/>
          <w:szCs w:val="24"/>
        </w:rPr>
        <w:t xml:space="preserve"> </w:t>
      </w:r>
      <w:r w:rsidR="009B7DBA">
        <w:rPr>
          <w:b/>
          <w:bCs/>
          <w:sz w:val="24"/>
          <w:szCs w:val="24"/>
        </w:rPr>
        <w:t xml:space="preserve">« Grille </w:t>
      </w:r>
      <w:r w:rsidR="003F073D">
        <w:rPr>
          <w:b/>
          <w:bCs/>
          <w:sz w:val="24"/>
          <w:szCs w:val="24"/>
        </w:rPr>
        <w:t>analyse des difficultés et adaptations proposées</w:t>
      </w:r>
      <w:r w:rsidR="009B7DBA">
        <w:rPr>
          <w:b/>
          <w:bCs/>
          <w:sz w:val="24"/>
          <w:szCs w:val="24"/>
        </w:rPr>
        <w:t> »</w:t>
      </w:r>
      <w:r w:rsidR="003F073D">
        <w:rPr>
          <w:b/>
          <w:bCs/>
          <w:sz w:val="24"/>
          <w:szCs w:val="24"/>
        </w:rPr>
        <w:t xml:space="preserve">) </w:t>
      </w:r>
    </w:p>
    <w:tbl>
      <w:tblPr>
        <w:tblStyle w:val="Grilledutableau"/>
        <w:tblW w:w="10610" w:type="dxa"/>
        <w:tblLayout w:type="fixed"/>
        <w:tblLook w:val="04A0" w:firstRow="1" w:lastRow="0" w:firstColumn="1" w:lastColumn="0" w:noHBand="0" w:noVBand="1"/>
      </w:tblPr>
      <w:tblGrid>
        <w:gridCol w:w="10610"/>
      </w:tblGrid>
      <w:tr w:rsidR="007F0903" w14:paraId="7C569704" w14:textId="77777777" w:rsidTr="00586C0C">
        <w:tc>
          <w:tcPr>
            <w:tcW w:w="10610" w:type="dxa"/>
          </w:tcPr>
          <w:p w14:paraId="56A6AF67" w14:textId="77777777" w:rsidR="007F0903" w:rsidRDefault="007F0903" w:rsidP="00586C0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3A3F1C3" w14:textId="77777777" w:rsidR="007F0903" w:rsidRDefault="007F0903" w:rsidP="00586C0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37E9C88" w14:textId="77777777" w:rsidR="007F0903" w:rsidRDefault="007F0903" w:rsidP="00586C0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B47ED51" w14:textId="77777777" w:rsidR="007F0903" w:rsidRDefault="007F0903" w:rsidP="00586C0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1680315" w14:textId="77777777" w:rsidR="007F0903" w:rsidRDefault="007F0903" w:rsidP="00586C0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E4B217C" w14:textId="77777777" w:rsidR="007F0903" w:rsidRDefault="007F0903" w:rsidP="00586C0C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3505841" w14:textId="77777777" w:rsidR="007F0903" w:rsidRDefault="007F0903" w:rsidP="00586C0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0A30440" w14:textId="77777777" w:rsidR="00005748" w:rsidRPr="00904996" w:rsidRDefault="00005748" w:rsidP="00005748">
      <w:pPr>
        <w:jc w:val="center"/>
        <w:rPr>
          <w:rFonts w:ascii="Wingdings 3" w:hAnsi="Wingdings 3"/>
          <w:sz w:val="10"/>
          <w:szCs w:val="10"/>
        </w:rPr>
      </w:pPr>
    </w:p>
    <w:p w14:paraId="22E94AE2" w14:textId="0F47142B" w:rsidR="00005748" w:rsidRPr="00BC1C0E" w:rsidRDefault="00005748" w:rsidP="00904996">
      <w:pPr>
        <w:spacing w:after="0"/>
        <w:rPr>
          <w:sz w:val="36"/>
          <w:szCs w:val="36"/>
        </w:rPr>
      </w:pPr>
      <w:r w:rsidRPr="00BC1C0E">
        <w:rPr>
          <w:rFonts w:ascii="Wingdings 3" w:hAnsi="Wingdings 3"/>
          <w:sz w:val="36"/>
          <w:szCs w:val="36"/>
        </w:rPr>
        <w:t xml:space="preserve">        ä     </w:t>
      </w:r>
      <w:proofErr w:type="spellStart"/>
      <w:r w:rsidRPr="00BC1C0E">
        <w:rPr>
          <w:rFonts w:ascii="Wingdings 3" w:hAnsi="Wingdings 3"/>
          <w:sz w:val="36"/>
          <w:szCs w:val="36"/>
        </w:rPr>
        <w:t>ä</w:t>
      </w:r>
      <w:proofErr w:type="spellEnd"/>
      <w:r w:rsidRPr="00BC1C0E">
        <w:rPr>
          <w:rFonts w:ascii="Wingdings 3" w:hAnsi="Wingdings 3"/>
          <w:sz w:val="36"/>
          <w:szCs w:val="36"/>
        </w:rPr>
        <w:t xml:space="preserve">     </w:t>
      </w:r>
      <w:proofErr w:type="spellStart"/>
      <w:r w:rsidRPr="00BC1C0E">
        <w:rPr>
          <w:rFonts w:ascii="Wingdings 3" w:hAnsi="Wingdings 3"/>
          <w:sz w:val="36"/>
          <w:szCs w:val="36"/>
        </w:rPr>
        <w:t>ä</w:t>
      </w:r>
      <w:proofErr w:type="spellEnd"/>
      <w:r w:rsidRPr="00BC1C0E">
        <w:rPr>
          <w:rFonts w:ascii="Wingdings 3" w:hAnsi="Wingdings 3"/>
          <w:sz w:val="36"/>
          <w:szCs w:val="36"/>
        </w:rPr>
        <w:t xml:space="preserve">     </w:t>
      </w:r>
      <w:proofErr w:type="spellStart"/>
      <w:r w:rsidRPr="00BC1C0E">
        <w:rPr>
          <w:rFonts w:ascii="Wingdings 3" w:hAnsi="Wingdings 3"/>
          <w:sz w:val="36"/>
          <w:szCs w:val="36"/>
        </w:rPr>
        <w:t>ä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4"/>
        <w:gridCol w:w="2296"/>
        <w:gridCol w:w="2101"/>
        <w:gridCol w:w="2090"/>
        <w:gridCol w:w="2218"/>
      </w:tblGrid>
      <w:tr w:rsidR="00005748" w14:paraId="14DFF74C" w14:textId="77777777" w:rsidTr="00005748">
        <w:tc>
          <w:tcPr>
            <w:tcW w:w="1904" w:type="dxa"/>
          </w:tcPr>
          <w:p w14:paraId="060FE539" w14:textId="77777777" w:rsidR="00005748" w:rsidRDefault="00005748" w:rsidP="00005748">
            <w:pPr>
              <w:jc w:val="center"/>
            </w:pPr>
          </w:p>
        </w:tc>
        <w:tc>
          <w:tcPr>
            <w:tcW w:w="2296" w:type="dxa"/>
          </w:tcPr>
          <w:p w14:paraId="56777F8E" w14:textId="0EB66365" w:rsidR="00005748" w:rsidRDefault="00005748" w:rsidP="00005748">
            <w:pPr>
              <w:jc w:val="center"/>
            </w:pPr>
            <w:r>
              <w:t>Enseignant</w:t>
            </w:r>
          </w:p>
        </w:tc>
        <w:tc>
          <w:tcPr>
            <w:tcW w:w="2101" w:type="dxa"/>
          </w:tcPr>
          <w:p w14:paraId="41654387" w14:textId="69D4ABE5" w:rsidR="00005748" w:rsidRDefault="00005748" w:rsidP="00005748">
            <w:pPr>
              <w:jc w:val="center"/>
            </w:pPr>
            <w:r>
              <w:t xml:space="preserve">Famille </w:t>
            </w:r>
          </w:p>
        </w:tc>
        <w:tc>
          <w:tcPr>
            <w:tcW w:w="2090" w:type="dxa"/>
          </w:tcPr>
          <w:p w14:paraId="64DC5CD2" w14:textId="4AF1A7B2" w:rsidR="00005748" w:rsidRDefault="00005748" w:rsidP="00005748">
            <w:pPr>
              <w:jc w:val="center"/>
            </w:pPr>
            <w:r>
              <w:t>DASED</w:t>
            </w:r>
          </w:p>
        </w:tc>
        <w:tc>
          <w:tcPr>
            <w:tcW w:w="2218" w:type="dxa"/>
          </w:tcPr>
          <w:p w14:paraId="74E1C8C4" w14:textId="3A05A63A" w:rsidR="00005748" w:rsidRDefault="00005748" w:rsidP="00005748">
            <w:pPr>
              <w:jc w:val="center"/>
            </w:pPr>
            <w:r>
              <w:t>Partenaires extérieurs</w:t>
            </w:r>
          </w:p>
        </w:tc>
      </w:tr>
      <w:tr w:rsidR="00005748" w14:paraId="69F23A74" w14:textId="77777777" w:rsidTr="00005748">
        <w:tc>
          <w:tcPr>
            <w:tcW w:w="1904" w:type="dxa"/>
          </w:tcPr>
          <w:p w14:paraId="73152989" w14:textId="45F7C599" w:rsidR="00005748" w:rsidRDefault="00005748" w:rsidP="00005748">
            <w:pPr>
              <w:jc w:val="center"/>
            </w:pPr>
            <w:r>
              <w:t>Actions menées, mode d’intervention</w:t>
            </w:r>
            <w:r w:rsidR="00AF5815">
              <w:t xml:space="preserve"> </w:t>
            </w:r>
            <w:r w:rsidR="00AF5815" w:rsidRPr="00904996">
              <w:rPr>
                <w:i/>
                <w:iCs/>
              </w:rPr>
              <w:t>(fréquence, durée, lieu, aménagement…)</w:t>
            </w:r>
          </w:p>
        </w:tc>
        <w:tc>
          <w:tcPr>
            <w:tcW w:w="2296" w:type="dxa"/>
          </w:tcPr>
          <w:p w14:paraId="5E2589A2" w14:textId="2D263FBC" w:rsidR="00005748" w:rsidRDefault="00005748" w:rsidP="00005748">
            <w:pPr>
              <w:jc w:val="center"/>
            </w:pPr>
          </w:p>
        </w:tc>
        <w:tc>
          <w:tcPr>
            <w:tcW w:w="2101" w:type="dxa"/>
          </w:tcPr>
          <w:p w14:paraId="611DFB45" w14:textId="77777777" w:rsidR="00005748" w:rsidRDefault="00005748" w:rsidP="00005748">
            <w:pPr>
              <w:jc w:val="center"/>
            </w:pPr>
          </w:p>
        </w:tc>
        <w:tc>
          <w:tcPr>
            <w:tcW w:w="2090" w:type="dxa"/>
          </w:tcPr>
          <w:p w14:paraId="563D63BA" w14:textId="77777777" w:rsidR="00005748" w:rsidRDefault="00005748" w:rsidP="00005748">
            <w:pPr>
              <w:jc w:val="center"/>
            </w:pPr>
          </w:p>
        </w:tc>
        <w:tc>
          <w:tcPr>
            <w:tcW w:w="2218" w:type="dxa"/>
          </w:tcPr>
          <w:p w14:paraId="0C27B25C" w14:textId="77777777" w:rsidR="00005748" w:rsidRDefault="00005748" w:rsidP="00005748">
            <w:pPr>
              <w:jc w:val="center"/>
            </w:pPr>
          </w:p>
        </w:tc>
      </w:tr>
      <w:tr w:rsidR="00005748" w14:paraId="784A3B49" w14:textId="77777777" w:rsidTr="00005748">
        <w:tc>
          <w:tcPr>
            <w:tcW w:w="1904" w:type="dxa"/>
          </w:tcPr>
          <w:p w14:paraId="29E3FF83" w14:textId="77777777" w:rsidR="00005748" w:rsidRDefault="00005748" w:rsidP="00005748">
            <w:pPr>
              <w:jc w:val="center"/>
            </w:pPr>
            <w:r>
              <w:t>Bilan</w:t>
            </w:r>
            <w:r w:rsidR="00904996">
              <w:t>/</w:t>
            </w:r>
            <w:r>
              <w:t>évaluation</w:t>
            </w:r>
          </w:p>
          <w:p w14:paraId="01552954" w14:textId="4E5962BD" w:rsidR="00BE5B80" w:rsidRDefault="00BE5B80" w:rsidP="00005748">
            <w:pPr>
              <w:jc w:val="center"/>
            </w:pPr>
            <w:r>
              <w:t>dat</w:t>
            </w:r>
            <w:r w:rsidR="00A02C5A">
              <w:t>e</w:t>
            </w:r>
          </w:p>
        </w:tc>
        <w:tc>
          <w:tcPr>
            <w:tcW w:w="2296" w:type="dxa"/>
          </w:tcPr>
          <w:p w14:paraId="20CA398D" w14:textId="77777777" w:rsidR="00005748" w:rsidRDefault="00005748" w:rsidP="00005748">
            <w:pPr>
              <w:jc w:val="center"/>
            </w:pPr>
          </w:p>
          <w:p w14:paraId="121817E9" w14:textId="77777777" w:rsidR="00005748" w:rsidRDefault="00005748" w:rsidP="00005748">
            <w:pPr>
              <w:jc w:val="center"/>
            </w:pPr>
          </w:p>
          <w:p w14:paraId="356A44B0" w14:textId="67B02819" w:rsidR="00005748" w:rsidRDefault="00005748" w:rsidP="00005748">
            <w:pPr>
              <w:jc w:val="center"/>
            </w:pPr>
          </w:p>
        </w:tc>
        <w:tc>
          <w:tcPr>
            <w:tcW w:w="2101" w:type="dxa"/>
          </w:tcPr>
          <w:p w14:paraId="48D9E2FD" w14:textId="77777777" w:rsidR="00005748" w:rsidRDefault="00005748" w:rsidP="00005748">
            <w:pPr>
              <w:jc w:val="center"/>
            </w:pPr>
          </w:p>
        </w:tc>
        <w:tc>
          <w:tcPr>
            <w:tcW w:w="2090" w:type="dxa"/>
          </w:tcPr>
          <w:p w14:paraId="69E5CF96" w14:textId="77777777" w:rsidR="00005748" w:rsidRDefault="00005748" w:rsidP="00005748">
            <w:pPr>
              <w:jc w:val="center"/>
            </w:pPr>
          </w:p>
        </w:tc>
        <w:tc>
          <w:tcPr>
            <w:tcW w:w="2218" w:type="dxa"/>
          </w:tcPr>
          <w:p w14:paraId="305998DE" w14:textId="77777777" w:rsidR="00005748" w:rsidRDefault="00005748" w:rsidP="00005748">
            <w:pPr>
              <w:jc w:val="center"/>
            </w:pPr>
          </w:p>
        </w:tc>
      </w:tr>
    </w:tbl>
    <w:p w14:paraId="252A7AEC" w14:textId="6AEA7513" w:rsidR="00005748" w:rsidRDefault="00005748" w:rsidP="00005748">
      <w:pPr>
        <w:jc w:val="center"/>
      </w:pPr>
    </w:p>
    <w:p w14:paraId="52392076" w14:textId="77777777" w:rsidR="0044097C" w:rsidRDefault="0044097C" w:rsidP="0044097C">
      <w:pPr>
        <w:spacing w:after="80" w:line="240" w:lineRule="auto"/>
        <w:rPr>
          <w:b/>
          <w:bCs/>
          <w:sz w:val="16"/>
          <w:szCs w:val="16"/>
        </w:rPr>
      </w:pPr>
    </w:p>
    <w:p w14:paraId="749F25EE" w14:textId="77777777" w:rsidR="0044097C" w:rsidRDefault="0044097C" w:rsidP="004409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 xml:space="preserve">Propositions à l’issue du PPRE </w:t>
      </w:r>
    </w:p>
    <w:p w14:paraId="187F1E37" w14:textId="77777777" w:rsidR="0044097C" w:rsidRDefault="0044097C" w:rsidP="004409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FB6D61B" w14:textId="77777777" w:rsidR="0044097C" w:rsidRDefault="0044097C" w:rsidP="004409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440B782" w14:textId="77777777" w:rsidR="0044097C" w:rsidRDefault="0044097C" w:rsidP="004409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1CCA6B5" w14:textId="77777777" w:rsidR="0044097C" w:rsidRDefault="0044097C" w:rsidP="004409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324353C" w14:textId="77777777" w:rsidR="0044097C" w:rsidRDefault="0044097C" w:rsidP="004409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41019B6" w14:textId="77777777" w:rsidR="0044097C" w:rsidRDefault="0044097C">
      <w:pPr>
        <w:spacing w:after="80" w:line="240" w:lineRule="auto"/>
        <w:rPr>
          <w:b/>
          <w:bCs/>
          <w:sz w:val="16"/>
          <w:szCs w:val="16"/>
        </w:rPr>
      </w:pPr>
    </w:p>
    <w:p w14:paraId="08E19C62" w14:textId="1E767823" w:rsidR="0044097C" w:rsidRPr="0044097C" w:rsidRDefault="00A97BBC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Date et s</w:t>
      </w:r>
      <w:r w:rsidR="0044097C" w:rsidRPr="00A97BBC">
        <w:rPr>
          <w:sz w:val="24"/>
          <w:szCs w:val="24"/>
          <w:u w:val="single"/>
        </w:rPr>
        <w:t>ignatures</w:t>
      </w:r>
      <w:r w:rsidR="0044097C" w:rsidRPr="0044097C">
        <w:rPr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2"/>
        <w:gridCol w:w="2653"/>
      </w:tblGrid>
      <w:tr w:rsidR="0044097C" w:rsidRPr="0044097C" w14:paraId="1E5B073C" w14:textId="77777777" w:rsidTr="00A97BBC">
        <w:tc>
          <w:tcPr>
            <w:tcW w:w="2652" w:type="dxa"/>
          </w:tcPr>
          <w:p w14:paraId="387DA52A" w14:textId="33780BE6" w:rsidR="0044097C" w:rsidRPr="0044097C" w:rsidRDefault="0044097C">
            <w:pPr>
              <w:spacing w:after="80" w:line="240" w:lineRule="auto"/>
              <w:rPr>
                <w:sz w:val="24"/>
                <w:szCs w:val="24"/>
              </w:rPr>
            </w:pPr>
            <w:r w:rsidRPr="0044097C">
              <w:rPr>
                <w:sz w:val="24"/>
                <w:szCs w:val="24"/>
              </w:rPr>
              <w:t>L’élève</w:t>
            </w:r>
          </w:p>
        </w:tc>
        <w:tc>
          <w:tcPr>
            <w:tcW w:w="2652" w:type="dxa"/>
          </w:tcPr>
          <w:p w14:paraId="4736004B" w14:textId="73817C0B" w:rsidR="0044097C" w:rsidRPr="0044097C" w:rsidRDefault="0044097C">
            <w:pPr>
              <w:spacing w:after="80" w:line="240" w:lineRule="auto"/>
              <w:rPr>
                <w:sz w:val="24"/>
                <w:szCs w:val="24"/>
              </w:rPr>
            </w:pPr>
            <w:r w:rsidRPr="0044097C">
              <w:rPr>
                <w:sz w:val="24"/>
                <w:szCs w:val="24"/>
              </w:rPr>
              <w:t xml:space="preserve">Les parents </w:t>
            </w:r>
          </w:p>
        </w:tc>
        <w:tc>
          <w:tcPr>
            <w:tcW w:w="2652" w:type="dxa"/>
          </w:tcPr>
          <w:p w14:paraId="7DB61462" w14:textId="2D393E8B" w:rsidR="0044097C" w:rsidRPr="0044097C" w:rsidRDefault="0044097C">
            <w:pPr>
              <w:spacing w:after="80" w:line="240" w:lineRule="auto"/>
              <w:rPr>
                <w:sz w:val="24"/>
                <w:szCs w:val="24"/>
              </w:rPr>
            </w:pPr>
            <w:r w:rsidRPr="0044097C">
              <w:rPr>
                <w:sz w:val="24"/>
                <w:szCs w:val="24"/>
              </w:rPr>
              <w:t>L’enseignant</w:t>
            </w:r>
          </w:p>
        </w:tc>
        <w:tc>
          <w:tcPr>
            <w:tcW w:w="2653" w:type="dxa"/>
          </w:tcPr>
          <w:p w14:paraId="4D38FD52" w14:textId="41E25062" w:rsidR="0044097C" w:rsidRPr="0044097C" w:rsidRDefault="0044097C">
            <w:pPr>
              <w:spacing w:after="80" w:line="240" w:lineRule="auto"/>
              <w:rPr>
                <w:sz w:val="24"/>
                <w:szCs w:val="24"/>
              </w:rPr>
            </w:pPr>
            <w:r w:rsidRPr="0044097C">
              <w:rPr>
                <w:sz w:val="24"/>
                <w:szCs w:val="24"/>
              </w:rPr>
              <w:t>Le directeur</w:t>
            </w:r>
          </w:p>
        </w:tc>
      </w:tr>
    </w:tbl>
    <w:p w14:paraId="37F2ECB7" w14:textId="77777777" w:rsidR="006E61A1" w:rsidRDefault="006E61A1">
      <w:pPr>
        <w:spacing w:after="80" w:line="240" w:lineRule="auto"/>
        <w:rPr>
          <w:b/>
          <w:bCs/>
          <w:sz w:val="16"/>
          <w:szCs w:val="16"/>
        </w:rPr>
      </w:pPr>
    </w:p>
    <w:p w14:paraId="5BF145E5" w14:textId="77777777" w:rsidR="006E61A1" w:rsidRDefault="006E61A1">
      <w:pPr>
        <w:spacing w:after="80" w:line="240" w:lineRule="auto"/>
        <w:rPr>
          <w:b/>
          <w:bCs/>
          <w:sz w:val="16"/>
          <w:szCs w:val="16"/>
        </w:rPr>
      </w:pPr>
    </w:p>
    <w:p w14:paraId="4BA73A64" w14:textId="77777777" w:rsidR="006E61A1" w:rsidRDefault="006E61A1">
      <w:pPr>
        <w:spacing w:after="80" w:line="240" w:lineRule="auto"/>
        <w:rPr>
          <w:b/>
          <w:bCs/>
          <w:sz w:val="16"/>
          <w:szCs w:val="16"/>
        </w:rPr>
      </w:pPr>
    </w:p>
    <w:p w14:paraId="749D04E2" w14:textId="14BE133E" w:rsidR="003F073D" w:rsidRDefault="003F073D" w:rsidP="003F073D">
      <w:pPr>
        <w:rPr>
          <w:b/>
          <w:bCs/>
          <w:sz w:val="16"/>
          <w:szCs w:val="16"/>
        </w:rPr>
        <w:sectPr w:rsidR="003F073D">
          <w:headerReference w:type="first" r:id="rId8"/>
          <w:pgSz w:w="11906" w:h="16838"/>
          <w:pgMar w:top="765" w:right="720" w:bottom="284" w:left="567" w:header="708" w:footer="0" w:gutter="0"/>
          <w:cols w:space="720"/>
          <w:formProt w:val="0"/>
          <w:docGrid w:linePitch="360" w:charSpace="4096"/>
        </w:sectPr>
      </w:pPr>
    </w:p>
    <w:p w14:paraId="17AE534C" w14:textId="23B84D9F" w:rsidR="003F073D" w:rsidRDefault="009B7DBA" w:rsidP="003F07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Grille a</w:t>
      </w:r>
      <w:r w:rsidR="003F073D">
        <w:rPr>
          <w:b/>
          <w:bCs/>
          <w:sz w:val="24"/>
          <w:szCs w:val="24"/>
        </w:rPr>
        <w:t>nalyse des difficultés et adaptations proposées</w:t>
      </w:r>
    </w:p>
    <w:p w14:paraId="182E127E" w14:textId="6E889368" w:rsidR="00AB62C8" w:rsidRDefault="00AB62C8" w:rsidP="00AB62C8">
      <w:pPr>
        <w:rPr>
          <w:sz w:val="24"/>
          <w:szCs w:val="24"/>
        </w:rPr>
      </w:pPr>
      <w:r w:rsidRPr="00AB62C8">
        <w:rPr>
          <w:sz w:val="24"/>
          <w:szCs w:val="24"/>
        </w:rPr>
        <w:t xml:space="preserve">Ce document permet d’interroger les comportements de l’élève dans différentes situations.  </w:t>
      </w:r>
      <w:r>
        <w:rPr>
          <w:sz w:val="24"/>
          <w:szCs w:val="24"/>
        </w:rPr>
        <w:t>A l’issue de ce repérage, l’enseignant éventuellement avec l’aide du DASED</w:t>
      </w:r>
      <w:r w:rsidR="00F14653">
        <w:rPr>
          <w:sz w:val="24"/>
          <w:szCs w:val="24"/>
        </w:rPr>
        <w:t>,</w:t>
      </w:r>
      <w:r>
        <w:rPr>
          <w:sz w:val="24"/>
          <w:szCs w:val="24"/>
        </w:rPr>
        <w:t xml:space="preserve"> pourra retenir 3 actions prioritaires au maximum, qui entraîneront un changement de comportement. </w:t>
      </w:r>
    </w:p>
    <w:p w14:paraId="60056FB1" w14:textId="369552B4" w:rsidR="00AB62C8" w:rsidRDefault="00AB62C8" w:rsidP="00AB62C8">
      <w:pPr>
        <w:rPr>
          <w:sz w:val="24"/>
          <w:szCs w:val="24"/>
        </w:rPr>
      </w:pPr>
      <w:r>
        <w:rPr>
          <w:sz w:val="24"/>
          <w:szCs w:val="24"/>
        </w:rPr>
        <w:t>Les changements attendus doivent être clairement explicités avec l’élève : « </w:t>
      </w:r>
      <w:proofErr w:type="gramStart"/>
      <w:r>
        <w:rPr>
          <w:sz w:val="24"/>
          <w:szCs w:val="24"/>
        </w:rPr>
        <w:t>Si il</w:t>
      </w:r>
      <w:proofErr w:type="gramEnd"/>
      <w:r>
        <w:rPr>
          <w:sz w:val="24"/>
          <w:szCs w:val="24"/>
        </w:rPr>
        <w:t xml:space="preserve"> se passe… alors peut-on attendre de toi que tu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 ? Si nous sommes d’accord sur la manière d’agir, alors j’écris l’adaptation dans le PPRE comportement. Nous ferons un point </w:t>
      </w:r>
      <w:r w:rsidRPr="001E076E">
        <w:rPr>
          <w:i/>
          <w:iCs/>
          <w:sz w:val="24"/>
          <w:szCs w:val="24"/>
        </w:rPr>
        <w:t>chaque jour</w:t>
      </w:r>
      <w:r>
        <w:rPr>
          <w:sz w:val="24"/>
          <w:szCs w:val="24"/>
        </w:rPr>
        <w:t xml:space="preserve"> ensemble. Tu me diras </w:t>
      </w:r>
      <w:r w:rsidR="00F14653">
        <w:rPr>
          <w:sz w:val="24"/>
          <w:szCs w:val="24"/>
        </w:rPr>
        <w:t xml:space="preserve">alors </w:t>
      </w:r>
      <w:r>
        <w:rPr>
          <w:sz w:val="24"/>
          <w:szCs w:val="24"/>
        </w:rPr>
        <w:t>si cela t’aide. »</w:t>
      </w:r>
    </w:p>
    <w:p w14:paraId="1AA8BAAF" w14:textId="73FEBC5C" w:rsidR="00AB62C8" w:rsidRDefault="00AB62C8" w:rsidP="00AB62C8">
      <w:pPr>
        <w:rPr>
          <w:sz w:val="24"/>
          <w:szCs w:val="24"/>
        </w:rPr>
      </w:pPr>
      <w:r>
        <w:rPr>
          <w:sz w:val="24"/>
          <w:szCs w:val="24"/>
        </w:rPr>
        <w:t xml:space="preserve">Il faut s’attendre à ce que les adaptations ne fonctionnent pas régulièrement les premiers temps. Renforcez l’élève par des retours positifs à chaque fois qu’il respecte le comportement attendu. Ne pointez pas à chaud les comportements problèmes. Respectez la régularité des </w:t>
      </w:r>
      <w:r w:rsidR="00F14653">
        <w:rPr>
          <w:sz w:val="24"/>
          <w:szCs w:val="24"/>
        </w:rPr>
        <w:t>entretiens</w:t>
      </w:r>
      <w:r>
        <w:rPr>
          <w:sz w:val="24"/>
          <w:szCs w:val="24"/>
        </w:rPr>
        <w:t xml:space="preserve"> que vous avez annoncé</w:t>
      </w:r>
      <w:r w:rsidR="00F14653">
        <w:rPr>
          <w:sz w:val="24"/>
          <w:szCs w:val="24"/>
        </w:rPr>
        <w:t>e</w:t>
      </w:r>
      <w:r w:rsidR="001E076E">
        <w:rPr>
          <w:sz w:val="24"/>
          <w:szCs w:val="24"/>
        </w:rPr>
        <w:t xml:space="preserve"> (</w:t>
      </w:r>
      <w:r w:rsidR="001E076E" w:rsidRPr="001E076E">
        <w:rPr>
          <w:i/>
          <w:iCs/>
          <w:sz w:val="24"/>
          <w:szCs w:val="24"/>
        </w:rPr>
        <w:t>chaque jour</w:t>
      </w:r>
      <w:r w:rsidR="001E076E">
        <w:rPr>
          <w:sz w:val="24"/>
          <w:szCs w:val="24"/>
        </w:rPr>
        <w:t>). V</w:t>
      </w:r>
      <w:r w:rsidR="00F14653">
        <w:rPr>
          <w:sz w:val="24"/>
          <w:szCs w:val="24"/>
        </w:rPr>
        <w:t>ous aborderez alors ensemble les progrès réalisés et les réajustements qui peuvent être opérés.</w:t>
      </w:r>
    </w:p>
    <w:p w14:paraId="79283E49" w14:textId="5B315E81" w:rsidR="00F14653" w:rsidRPr="00AB62C8" w:rsidRDefault="00F14653" w:rsidP="00AB62C8">
      <w:pPr>
        <w:rPr>
          <w:sz w:val="24"/>
          <w:szCs w:val="24"/>
        </w:rPr>
      </w:pPr>
      <w:r>
        <w:rPr>
          <w:sz w:val="24"/>
          <w:szCs w:val="24"/>
        </w:rPr>
        <w:t>Vous pouvez compléter ce PPRE comportement par un contrat de comportement, déclinaison quotidienne ou hebdomadaire des adaptations et comportements attendus.</w:t>
      </w:r>
    </w:p>
    <w:tbl>
      <w:tblPr>
        <w:tblStyle w:val="Grilledutableau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4821"/>
        <w:gridCol w:w="1842"/>
        <w:gridCol w:w="6662"/>
      </w:tblGrid>
      <w:tr w:rsidR="003F073D" w14:paraId="0C3D02C7" w14:textId="77777777" w:rsidTr="003F073D">
        <w:tc>
          <w:tcPr>
            <w:tcW w:w="6659" w:type="dxa"/>
            <w:gridSpan w:val="2"/>
            <w:vAlign w:val="center"/>
          </w:tcPr>
          <w:p w14:paraId="15BE5A56" w14:textId="77777777" w:rsidR="003F073D" w:rsidRDefault="003F073D" w:rsidP="00F13A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Investissement dans les activités scolaires</w:t>
            </w:r>
          </w:p>
        </w:tc>
        <w:tc>
          <w:tcPr>
            <w:tcW w:w="1842" w:type="dxa"/>
            <w:vAlign w:val="center"/>
          </w:tcPr>
          <w:p w14:paraId="429C52E9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Préciser :</w:t>
            </w:r>
          </w:p>
          <w:p w14:paraId="02257AEE" w14:textId="77777777" w:rsidR="003F073D" w:rsidRDefault="003F073D" w:rsidP="00F13A0B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Jamais   parfois   souvent</w:t>
            </w:r>
          </w:p>
        </w:tc>
        <w:tc>
          <w:tcPr>
            <w:tcW w:w="6662" w:type="dxa"/>
            <w:vAlign w:val="center"/>
          </w:tcPr>
          <w:p w14:paraId="6A141AC8" w14:textId="77777777" w:rsidR="003F073D" w:rsidRPr="003F073D" w:rsidRDefault="003F073D" w:rsidP="003F073D">
            <w:pPr>
              <w:spacing w:before="120" w:after="0"/>
              <w:jc w:val="center"/>
              <w:rPr>
                <w:b/>
                <w:bCs/>
              </w:rPr>
            </w:pPr>
            <w:r w:rsidRPr="003F073D">
              <w:rPr>
                <w:b/>
                <w:bCs/>
              </w:rPr>
              <w:t>Hypothèse : qu’est-ce qui favorise le maintien du comportement inadapté ?</w:t>
            </w:r>
          </w:p>
          <w:p w14:paraId="72E9BE78" w14:textId="2CAEF3C1" w:rsidR="003F073D" w:rsidRPr="003F073D" w:rsidRDefault="003F073D" w:rsidP="003F073D">
            <w:pPr>
              <w:spacing w:before="60" w:after="6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Adaptation à mettre en œuvre</w:t>
            </w:r>
          </w:p>
        </w:tc>
      </w:tr>
      <w:tr w:rsidR="003F073D" w14:paraId="0DF923E1" w14:textId="77777777" w:rsidTr="003F073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BA03608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En situation d’apprentissage</w:t>
            </w:r>
          </w:p>
        </w:tc>
        <w:tc>
          <w:tcPr>
            <w:tcW w:w="4821" w:type="dxa"/>
          </w:tcPr>
          <w:p w14:paraId="6C458B0C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Arrête son activité à la moindre perturbation</w:t>
            </w:r>
          </w:p>
          <w:p w14:paraId="42F449C3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S’oppose aux règles</w:t>
            </w:r>
          </w:p>
          <w:p w14:paraId="30BEA82A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Provoque de perturbations, bavardages excessifs, bruit</w:t>
            </w:r>
          </w:p>
          <w:p w14:paraId="1D46236F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Pleure, crie</w:t>
            </w:r>
          </w:p>
          <w:p w14:paraId="26CA1A70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Se fatigue facilement, accès de somnolence</w:t>
            </w:r>
          </w:p>
          <w:p w14:paraId="32650E9C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Manifeste physiquement son mal-être</w:t>
            </w:r>
          </w:p>
        </w:tc>
        <w:tc>
          <w:tcPr>
            <w:tcW w:w="1842" w:type="dxa"/>
          </w:tcPr>
          <w:p w14:paraId="69EE3AEE" w14:textId="40729E1B" w:rsidR="003F073D" w:rsidRDefault="003F073D" w:rsidP="00F13A0B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3099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C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89609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105060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7357A881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814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3309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72732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04E85A39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</w:p>
          <w:p w14:paraId="60D9EBD6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111913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68335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55049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23395440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sz w:val="14"/>
                <w:szCs w:val="14"/>
              </w:rPr>
            </w:pPr>
          </w:p>
          <w:p w14:paraId="6961D71E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93917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5176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1606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698678C1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153279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193022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20562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66D382AA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48107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205638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9099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6662" w:type="dxa"/>
          </w:tcPr>
          <w:p w14:paraId="5B48ABF1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F073D" w14:paraId="641B219C" w14:textId="77777777" w:rsidTr="003F073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9E234B9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Gestion du matériel</w:t>
            </w:r>
          </w:p>
        </w:tc>
        <w:tc>
          <w:tcPr>
            <w:tcW w:w="4821" w:type="dxa"/>
          </w:tcPr>
          <w:p w14:paraId="660D69B5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Manque de matériel</w:t>
            </w:r>
          </w:p>
          <w:p w14:paraId="2B9D300E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Détruit ses productions, ses travaux</w:t>
            </w:r>
          </w:p>
          <w:p w14:paraId="484940C2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Détruit le matériel de ses camarades</w:t>
            </w:r>
          </w:p>
          <w:p w14:paraId="3D462ABE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Détruit le matériel de l’école</w:t>
            </w:r>
          </w:p>
          <w:p w14:paraId="47E293D0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Vole le matériel</w:t>
            </w:r>
          </w:p>
        </w:tc>
        <w:tc>
          <w:tcPr>
            <w:tcW w:w="1842" w:type="dxa"/>
          </w:tcPr>
          <w:p w14:paraId="5A4D75C4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9469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60179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8902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68ABCCEC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4602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37528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44404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21E16914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19666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40642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46261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5F88FAF5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8055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7296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83884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251068EA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19419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2168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108214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6662" w:type="dxa"/>
          </w:tcPr>
          <w:p w14:paraId="01959FAB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E8D0F69" w14:textId="77777777" w:rsidR="001E076E" w:rsidRDefault="001E076E"/>
    <w:p w14:paraId="6D1D5292" w14:textId="77777777" w:rsidR="001E076E" w:rsidRDefault="001E076E"/>
    <w:p w14:paraId="231082C6" w14:textId="77777777" w:rsidR="001E076E" w:rsidRDefault="001E076E"/>
    <w:tbl>
      <w:tblPr>
        <w:tblStyle w:val="Grilledutableau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4821"/>
        <w:gridCol w:w="1842"/>
        <w:gridCol w:w="6662"/>
      </w:tblGrid>
      <w:tr w:rsidR="003F073D" w14:paraId="1DA100D0" w14:textId="77777777" w:rsidTr="003F073D">
        <w:trPr>
          <w:trHeight w:val="599"/>
        </w:trPr>
        <w:tc>
          <w:tcPr>
            <w:tcW w:w="6659" w:type="dxa"/>
            <w:gridSpan w:val="2"/>
            <w:vAlign w:val="center"/>
          </w:tcPr>
          <w:p w14:paraId="7FE54A3E" w14:textId="77777777" w:rsidR="003F073D" w:rsidRDefault="003F073D" w:rsidP="00F13A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Relations et communication</w:t>
            </w:r>
          </w:p>
        </w:tc>
        <w:tc>
          <w:tcPr>
            <w:tcW w:w="1842" w:type="dxa"/>
          </w:tcPr>
          <w:p w14:paraId="1A5E1966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Préciser :</w:t>
            </w:r>
          </w:p>
          <w:p w14:paraId="27010EAF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Jamais   parfois   souvent</w:t>
            </w:r>
          </w:p>
        </w:tc>
        <w:tc>
          <w:tcPr>
            <w:tcW w:w="6662" w:type="dxa"/>
          </w:tcPr>
          <w:p w14:paraId="3266931E" w14:textId="77777777" w:rsidR="001E076E" w:rsidRPr="003F073D" w:rsidRDefault="001E076E" w:rsidP="001E076E">
            <w:pPr>
              <w:spacing w:before="120" w:after="0"/>
              <w:jc w:val="center"/>
              <w:rPr>
                <w:b/>
                <w:bCs/>
              </w:rPr>
            </w:pPr>
            <w:r w:rsidRPr="003F073D">
              <w:rPr>
                <w:b/>
                <w:bCs/>
              </w:rPr>
              <w:t>Hypothèse : qu’est-ce qui favorise le maintien du comportement inadapté ?</w:t>
            </w:r>
          </w:p>
          <w:p w14:paraId="6E9D24FD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Adaptation à mettre en œuvre</w:t>
            </w:r>
          </w:p>
        </w:tc>
      </w:tr>
      <w:tr w:rsidR="003F073D" w14:paraId="4CC0626E" w14:textId="77777777" w:rsidTr="003F073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A8EBA0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Avec ses pairs</w:t>
            </w:r>
          </w:p>
        </w:tc>
        <w:tc>
          <w:tcPr>
            <w:tcW w:w="4821" w:type="dxa"/>
          </w:tcPr>
          <w:p w14:paraId="1F643E95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S’isole fréquemment</w:t>
            </w:r>
          </w:p>
          <w:p w14:paraId="63C18B5B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Recherche les relations exclusives</w:t>
            </w:r>
          </w:p>
          <w:p w14:paraId="130C08DD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Ne supporte pas qu’on le touche</w:t>
            </w:r>
          </w:p>
          <w:p w14:paraId="4FBCC1DA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Se sent persécuté(e)</w:t>
            </w:r>
          </w:p>
          <w:p w14:paraId="1765B18C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Est agressif physiquement ou verbalement</w:t>
            </w:r>
          </w:p>
        </w:tc>
        <w:tc>
          <w:tcPr>
            <w:tcW w:w="1842" w:type="dxa"/>
          </w:tcPr>
          <w:p w14:paraId="33590A2C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47610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198574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23193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79E80A4E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92618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30823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274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55E047BF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85943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64141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13995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182D5C81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35723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87936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82692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1F428CD8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69534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79320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117395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6662" w:type="dxa"/>
          </w:tcPr>
          <w:p w14:paraId="5721F4FD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F073D" w14:paraId="03C5F637" w14:textId="77777777" w:rsidTr="003F073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8CEB9C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Avec les adultes</w:t>
            </w:r>
          </w:p>
        </w:tc>
        <w:tc>
          <w:tcPr>
            <w:tcW w:w="4821" w:type="dxa"/>
          </w:tcPr>
          <w:p w14:paraId="38376463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Cherche le regard de l’adulte</w:t>
            </w:r>
          </w:p>
          <w:p w14:paraId="401303F4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Recherche une relation exclusive</w:t>
            </w:r>
          </w:p>
          <w:p w14:paraId="348B8740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Manifeste des sentiments excessifs</w:t>
            </w:r>
          </w:p>
          <w:p w14:paraId="67D07365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Se sent persécuté (e)</w:t>
            </w:r>
          </w:p>
          <w:p w14:paraId="42E7DF07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Est agressif physiquement ou verbalement</w:t>
            </w:r>
          </w:p>
        </w:tc>
        <w:tc>
          <w:tcPr>
            <w:tcW w:w="1842" w:type="dxa"/>
          </w:tcPr>
          <w:p w14:paraId="5463FA9D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3944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91616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201303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1A924888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71862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44885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74086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78F547AB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1386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211991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1678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74CB6926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82547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9353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9266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3A8DC493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6752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20198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2397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6662" w:type="dxa"/>
          </w:tcPr>
          <w:p w14:paraId="6BBB1949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F073D" w14:paraId="10C8C960" w14:textId="77777777" w:rsidTr="003F073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C8356A6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Pour lui – même ou elle-même</w:t>
            </w:r>
          </w:p>
        </w:tc>
        <w:tc>
          <w:tcPr>
            <w:tcW w:w="4821" w:type="dxa"/>
          </w:tcPr>
          <w:p w14:paraId="35A000C3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Auto-agressions </w:t>
            </w:r>
          </w:p>
          <w:p w14:paraId="564A063D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Auto – dévalorisations</w:t>
            </w:r>
          </w:p>
        </w:tc>
        <w:tc>
          <w:tcPr>
            <w:tcW w:w="1842" w:type="dxa"/>
          </w:tcPr>
          <w:p w14:paraId="70DE4459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13080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2242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20072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19F103A5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43413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12539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108598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6662" w:type="dxa"/>
          </w:tcPr>
          <w:p w14:paraId="4E25876A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F073D" w14:paraId="175B652C" w14:textId="77777777" w:rsidTr="003F073D">
        <w:trPr>
          <w:trHeight w:val="567"/>
        </w:trPr>
        <w:tc>
          <w:tcPr>
            <w:tcW w:w="6659" w:type="dxa"/>
            <w:gridSpan w:val="2"/>
            <w:vAlign w:val="center"/>
          </w:tcPr>
          <w:p w14:paraId="01E20F84" w14:textId="77777777" w:rsidR="003F073D" w:rsidRDefault="003F073D" w:rsidP="00F13A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Phénomènes déclencheurs</w:t>
            </w:r>
          </w:p>
        </w:tc>
        <w:tc>
          <w:tcPr>
            <w:tcW w:w="1842" w:type="dxa"/>
          </w:tcPr>
          <w:p w14:paraId="5879F1CD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Préciser :</w:t>
            </w:r>
          </w:p>
          <w:p w14:paraId="593E1DD0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Jamais   parfois   souvent</w:t>
            </w:r>
          </w:p>
        </w:tc>
        <w:tc>
          <w:tcPr>
            <w:tcW w:w="6662" w:type="dxa"/>
          </w:tcPr>
          <w:p w14:paraId="1CEE6249" w14:textId="77777777" w:rsidR="00447E9C" w:rsidRPr="003F073D" w:rsidRDefault="00447E9C" w:rsidP="00447E9C">
            <w:pPr>
              <w:spacing w:before="120" w:after="0"/>
              <w:jc w:val="center"/>
              <w:rPr>
                <w:b/>
                <w:bCs/>
              </w:rPr>
            </w:pPr>
            <w:r w:rsidRPr="003F073D">
              <w:rPr>
                <w:b/>
                <w:bCs/>
              </w:rPr>
              <w:t>Hypothèse : qu’est-ce qui favorise le maintien du comportement inadapté ?</w:t>
            </w:r>
          </w:p>
          <w:p w14:paraId="3F0AAB53" w14:textId="77777777" w:rsidR="003F073D" w:rsidRDefault="003F073D" w:rsidP="00447E9C">
            <w:pPr>
              <w:spacing w:before="60" w:after="6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Adaptation à mettre en œuvre</w:t>
            </w:r>
          </w:p>
        </w:tc>
      </w:tr>
      <w:tr w:rsidR="003F073D" w14:paraId="12DABCC4" w14:textId="77777777" w:rsidTr="003F073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845108B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Temps et lieux</w:t>
            </w:r>
          </w:p>
        </w:tc>
        <w:tc>
          <w:tcPr>
            <w:tcW w:w="4821" w:type="dxa"/>
          </w:tcPr>
          <w:p w14:paraId="7C9869E0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Lors des temps de transition (mise en rangs, entrée en classe, intercours…)</w:t>
            </w:r>
          </w:p>
          <w:p w14:paraId="7E22BE37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Avant, pendant ou après la récréation</w:t>
            </w:r>
          </w:p>
          <w:p w14:paraId="15E85053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Lors des sorties scolaires</w:t>
            </w:r>
          </w:p>
        </w:tc>
        <w:tc>
          <w:tcPr>
            <w:tcW w:w="1842" w:type="dxa"/>
          </w:tcPr>
          <w:p w14:paraId="0C5E3BE0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19825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67820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03060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162BAAF0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</w:p>
          <w:p w14:paraId="24497342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60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88675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8032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30D77C0D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120437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926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175581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6662" w:type="dxa"/>
          </w:tcPr>
          <w:p w14:paraId="55BEC6BA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F073D" w14:paraId="433E0E70" w14:textId="77777777" w:rsidTr="003F073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C8873F5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Circonstances</w:t>
            </w:r>
          </w:p>
        </w:tc>
        <w:tc>
          <w:tcPr>
            <w:tcW w:w="4821" w:type="dxa"/>
          </w:tcPr>
          <w:p w14:paraId="49D56627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Une activité nouvelle</w:t>
            </w:r>
          </w:p>
          <w:p w14:paraId="1ABCD271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Un changement d’organisation</w:t>
            </w:r>
          </w:p>
          <w:p w14:paraId="58E1FE95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Un changement de personne</w:t>
            </w:r>
          </w:p>
        </w:tc>
        <w:tc>
          <w:tcPr>
            <w:tcW w:w="1842" w:type="dxa"/>
          </w:tcPr>
          <w:p w14:paraId="70F0898B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85943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202037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96269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56D99D85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10320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17028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63276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757CD31A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5063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123871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68805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6662" w:type="dxa"/>
          </w:tcPr>
          <w:p w14:paraId="50BB79D7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F073D" w14:paraId="43EA1FC0" w14:textId="77777777" w:rsidTr="003F073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EBCB6A7" w14:textId="77777777" w:rsidR="003F073D" w:rsidRDefault="003F073D" w:rsidP="00F13A0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Personnes</w:t>
            </w:r>
          </w:p>
        </w:tc>
        <w:tc>
          <w:tcPr>
            <w:tcW w:w="4821" w:type="dxa"/>
          </w:tcPr>
          <w:p w14:paraId="68B807F2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Avec un ou deux pairs en particulier</w:t>
            </w:r>
          </w:p>
          <w:p w14:paraId="7715C29A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Avec le et/ou les enseignant(s) de la classe</w:t>
            </w:r>
          </w:p>
          <w:p w14:paraId="18D7792C" w14:textId="77777777" w:rsidR="003F073D" w:rsidRDefault="003F073D" w:rsidP="00F13A0B">
            <w:pPr>
              <w:spacing w:after="6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●</w:t>
            </w:r>
            <w:r>
              <w:rPr>
                <w:rFonts w:eastAsia="Calibri"/>
              </w:rPr>
              <w:t xml:space="preserve"> Avec un autre adulte</w:t>
            </w:r>
          </w:p>
        </w:tc>
        <w:tc>
          <w:tcPr>
            <w:tcW w:w="1842" w:type="dxa"/>
          </w:tcPr>
          <w:p w14:paraId="1D503DC4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179852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179348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-167788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2A5E4532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26647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181037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18950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7D916374" w14:textId="77777777" w:rsidR="003F073D" w:rsidRDefault="003F073D" w:rsidP="00F13A0B">
            <w:pPr>
              <w:tabs>
                <w:tab w:val="left" w:pos="540"/>
                <w:tab w:val="center" w:pos="813"/>
              </w:tabs>
              <w:spacing w:after="4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sdt>
              <w:sdtPr>
                <w:id w:val="-65552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ab/>
              <w:t xml:space="preserve">   </w:t>
            </w:r>
            <w:sdt>
              <w:sdtPr>
                <w:id w:val="-67418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ascii="Calibri" w:eastAsia="Calibri" w:hAnsi="Calibri"/>
              </w:rPr>
              <w:t xml:space="preserve">        </w:t>
            </w:r>
            <w:sdt>
              <w:sdtPr>
                <w:id w:val="204809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6662" w:type="dxa"/>
          </w:tcPr>
          <w:p w14:paraId="4DA1669B" w14:textId="77777777" w:rsidR="003F073D" w:rsidRDefault="003F073D" w:rsidP="00F13A0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7D0E19E" w14:textId="77777777" w:rsidR="003F073D" w:rsidRDefault="003F073D" w:rsidP="003F073D">
      <w:pPr>
        <w:spacing w:after="80" w:line="240" w:lineRule="auto"/>
        <w:rPr>
          <w:b/>
          <w:bCs/>
          <w:sz w:val="16"/>
          <w:szCs w:val="16"/>
        </w:rPr>
      </w:pPr>
    </w:p>
    <w:p w14:paraId="736C2E35" w14:textId="77777777" w:rsidR="003F073D" w:rsidRDefault="003F073D" w:rsidP="003F073D">
      <w:pPr>
        <w:spacing w:after="80" w:line="240" w:lineRule="auto"/>
        <w:rPr>
          <w:b/>
          <w:bCs/>
          <w:sz w:val="16"/>
          <w:szCs w:val="16"/>
        </w:rPr>
      </w:pPr>
    </w:p>
    <w:p w14:paraId="65996648" w14:textId="18358FDB" w:rsidR="0044097C" w:rsidRDefault="0044097C">
      <w:pPr>
        <w:spacing w:after="80" w:line="240" w:lineRule="auto"/>
        <w:rPr>
          <w:b/>
          <w:bCs/>
          <w:sz w:val="16"/>
          <w:szCs w:val="16"/>
        </w:rPr>
      </w:pPr>
    </w:p>
    <w:sectPr w:rsidR="0044097C" w:rsidSect="003F073D">
      <w:pgSz w:w="16838" w:h="11906" w:orient="landscape"/>
      <w:pgMar w:top="720" w:right="284" w:bottom="567" w:left="765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D470" w14:textId="77777777" w:rsidR="00707AC1" w:rsidRDefault="00707AC1">
      <w:pPr>
        <w:spacing w:after="0" w:line="240" w:lineRule="auto"/>
      </w:pPr>
      <w:r>
        <w:separator/>
      </w:r>
    </w:p>
  </w:endnote>
  <w:endnote w:type="continuationSeparator" w:id="0">
    <w:p w14:paraId="4C569287" w14:textId="77777777" w:rsidR="00707AC1" w:rsidRDefault="007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8E0D" w14:textId="77777777" w:rsidR="00707AC1" w:rsidRDefault="00707AC1">
      <w:pPr>
        <w:spacing w:after="0" w:line="240" w:lineRule="auto"/>
      </w:pPr>
      <w:r>
        <w:separator/>
      </w:r>
    </w:p>
  </w:footnote>
  <w:footnote w:type="continuationSeparator" w:id="0">
    <w:p w14:paraId="7DAC050B" w14:textId="77777777" w:rsidR="00707AC1" w:rsidRDefault="007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250B" w14:textId="77777777" w:rsidR="00ED2674" w:rsidRDefault="00000000">
    <w:pPr>
      <w:pStyle w:val="En-tte"/>
    </w:pPr>
    <w:sdt>
      <w:sdtPr>
        <w:id w:val="156199299"/>
        <w:placeholder>
          <w:docPart w:val="F2DB951D1B814CDB96E46A28B7C70028"/>
        </w:placeholder>
        <w:showingPlcHdr/>
        <w15:appearance w15:val="hidden"/>
      </w:sdtPr>
      <w:sdtContent>
        <w:r>
          <w:t>[Tapez ici]</w:t>
        </w:r>
      </w:sdtContent>
    </w:sdt>
  </w:p>
  <w:p w14:paraId="3534CF91" w14:textId="77777777" w:rsidR="00ED2674" w:rsidRDefault="00ED26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0D56"/>
    <w:multiLevelType w:val="multilevel"/>
    <w:tmpl w:val="B07630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5554AD"/>
    <w:multiLevelType w:val="multilevel"/>
    <w:tmpl w:val="924A97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1409295">
    <w:abstractNumId w:val="1"/>
  </w:num>
  <w:num w:numId="2" w16cid:durableId="158541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74"/>
    <w:rsid w:val="00005748"/>
    <w:rsid w:val="00027504"/>
    <w:rsid w:val="00194AC5"/>
    <w:rsid w:val="001E076E"/>
    <w:rsid w:val="00211F31"/>
    <w:rsid w:val="00254CA6"/>
    <w:rsid w:val="00267754"/>
    <w:rsid w:val="003F073D"/>
    <w:rsid w:val="0044097C"/>
    <w:rsid w:val="00447E9C"/>
    <w:rsid w:val="005E00D5"/>
    <w:rsid w:val="00690F04"/>
    <w:rsid w:val="006E61A1"/>
    <w:rsid w:val="00707AC1"/>
    <w:rsid w:val="00732102"/>
    <w:rsid w:val="007F0903"/>
    <w:rsid w:val="00904996"/>
    <w:rsid w:val="00922361"/>
    <w:rsid w:val="0093028E"/>
    <w:rsid w:val="009B7C80"/>
    <w:rsid w:val="009B7DBA"/>
    <w:rsid w:val="00A02C5A"/>
    <w:rsid w:val="00A33427"/>
    <w:rsid w:val="00A41B55"/>
    <w:rsid w:val="00A97BBC"/>
    <w:rsid w:val="00AB62C8"/>
    <w:rsid w:val="00AF5815"/>
    <w:rsid w:val="00B569BF"/>
    <w:rsid w:val="00B701DD"/>
    <w:rsid w:val="00BC1C0E"/>
    <w:rsid w:val="00BE5B80"/>
    <w:rsid w:val="00C44A42"/>
    <w:rsid w:val="00C6244F"/>
    <w:rsid w:val="00E23BAE"/>
    <w:rsid w:val="00EC3F78"/>
    <w:rsid w:val="00ED2674"/>
    <w:rsid w:val="00F01BBF"/>
    <w:rsid w:val="00F14653"/>
    <w:rsid w:val="00F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7F92"/>
  <w15:docId w15:val="{05508D31-676C-0F44-A819-4A063BA7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A51EE5"/>
  </w:style>
  <w:style w:type="character" w:customStyle="1" w:styleId="PieddepageCar">
    <w:name w:val="Pied de page Car"/>
    <w:basedOn w:val="Policepardfaut"/>
    <w:link w:val="Pieddepage"/>
    <w:uiPriority w:val="99"/>
    <w:qFormat/>
    <w:rsid w:val="00A51EE5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34"/>
    <w:qFormat/>
    <w:rsid w:val="00B329C1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51EE5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51EE5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B3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DB951D1B814CDB96E46A28B7C70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ECBA9-A4D7-4236-A149-800B7B1C2AFF}"/>
      </w:docPartPr>
      <w:docPartBody>
        <w:p w:rsidR="007A4AFD" w:rsidRDefault="0050702E" w:rsidP="0050702E">
          <w:pPr>
            <w:pStyle w:val="F2DB951D1B814CDB96E46A28B7C70028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E"/>
    <w:rsid w:val="000D7F97"/>
    <w:rsid w:val="000E6779"/>
    <w:rsid w:val="001B00E3"/>
    <w:rsid w:val="0050702E"/>
    <w:rsid w:val="005C22CD"/>
    <w:rsid w:val="005D0F33"/>
    <w:rsid w:val="00732102"/>
    <w:rsid w:val="007A4AFD"/>
    <w:rsid w:val="00897755"/>
    <w:rsid w:val="00922361"/>
    <w:rsid w:val="00A33427"/>
    <w:rsid w:val="00A41B55"/>
    <w:rsid w:val="00AA1682"/>
    <w:rsid w:val="00CA4DA5"/>
    <w:rsid w:val="00EA6AE2"/>
    <w:rsid w:val="00EB3B1D"/>
    <w:rsid w:val="00EC3F78"/>
    <w:rsid w:val="00F313F4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2DB951D1B814CDB96E46A28B7C70028">
    <w:name w:val="F2DB951D1B814CDB96E46A28B7C70028"/>
    <w:rsid w:val="00507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thery</dc:creator>
  <dc:description/>
  <cp:lastModifiedBy>Maeva Urban</cp:lastModifiedBy>
  <cp:revision>2</cp:revision>
  <cp:lastPrinted>2025-08-26T02:36:00Z</cp:lastPrinted>
  <dcterms:created xsi:type="dcterms:W3CDTF">2026-03-10T23:16:00Z</dcterms:created>
  <dcterms:modified xsi:type="dcterms:W3CDTF">2026-03-10T23:16:00Z</dcterms:modified>
  <dc:language>fr-FR</dc:language>
</cp:coreProperties>
</file>